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numPr>
          <w:ilvl w:val="0"/>
          <w:numId w:val="1"/>
        </w:numPr>
        <w:spacing w:before="240" w:after="120"/>
        <w:rPr/>
      </w:pPr>
      <w:r>
        <w:rPr/>
        <w:t>Витамины и минералы — незаменимые помощники в любом спорте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Витамины и минералы представляют собой важные элементы питания, синтезировать которые в требуемом количестве организм не может. Для спортсменов эти вещества играют особую роль, поскольку выполняют сразу несколько функций, связанных с поддержкой высокой работоспособности организмы.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Спортивные витамины увеличивают активность ферментов, способствующих проведению целого ряда важных химических процессов. Яркий пример — синтез белка, который так важен во время наращивания мышечной массы. </w:t>
      </w:r>
    </w:p>
    <w:p>
      <w:pPr>
        <w:pStyle w:val="2"/>
        <w:numPr>
          <w:ilvl w:val="1"/>
          <w:numId w:val="1"/>
        </w:numPr>
        <w:rPr/>
      </w:pPr>
      <w:r>
        <w:rPr/>
        <w:t>Комплексные витамины и минералы во время активных тренировок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интенсивных занятий спортом необходимость в витаминах и минералах увеличивается в 1,5-2 раза. Для активации обменных процессов и повышения результативности занятий важно принимать требуемое количество этих веществ.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Суточная доза тех или иных витаминов и минералов индивидуальна и зависит от интенсивности тренировок, состояния спортсмена, сбалансированности рациона.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Витамины относятся к группе низкомолекулярных органических соединений. Они необходимы в первую очередь для правильного функционирования нервной, сердечной, мышечной и многих других систем. Минералы являются химическими элементами, отвечающими за полноценную работу организма. Кроме того, они участвуют в обменных процессах, активации ферментов, соединении жиров и белков, укреплении костей, а также влияют на степень усвоения витаминов. </w:t>
      </w:r>
    </w:p>
    <w:p>
      <w:pPr>
        <w:pStyle w:val="2"/>
        <w:numPr>
          <w:ilvl w:val="1"/>
          <w:numId w:val="1"/>
        </w:numPr>
        <w:rPr/>
      </w:pPr>
      <w:r>
        <w:rPr/>
        <w:t>Богатый ассортимент витаминно-минеральных комплексов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производители предлагают витамины и минералы как в составе спортивных добавок, так и отдельно — в виде комплексных препаратов. Спортивные комплексы, как правило, содержат следующие витамины: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В (В1, В2, В3, В6, В5, В7, В9, В12)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аскорбиновую кислоты,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витамин Е.</w:t>
      </w:r>
    </w:p>
    <w:p>
      <w:pPr>
        <w:pStyle w:val="Normal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касается минералов, то наиболее важными для людей, активно занимающихся спортом, являются: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кальций,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магний,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калий,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железо,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цинк,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йод,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марганец,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селен,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соединении они идеально дополняют друг друга и усиливают позитивное влияние на организм.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Комплексные витамины и минералы для спортсменов отлично дополняют ежедневный рацион, оказывают положительное влияние на состояние кожи, поддерживают организм во время интенсивных занятий, уменьшают утомляемость, повышают работоспособность, улучшают тонус организма.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Минералы, входящие в состав спортивных добавок, влияют на регуляцию центральной нервной системы, а также способствуют формированию костно-хрящевой ткани. Кроме того, они участвуют в метаболизме.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нашем интернет-магазине можно купить спортивные витамины и минералы ведущих брендов по доступной цене. Ассортимент данной продукции довольно широк и многогранен. Можно приобрести как комплексные препараты, содержащие оптимальное соотношение витаминов и минералов, так и исключительно витаминные комплексы. Это позволяет каждому подобрать оптимальный вариант исходя из особенностей тренировок и личной потребности.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Style w:val="Style13"/>
          <w:rFonts w:ascii="Times New Roman" w:hAnsi="Times New Roman"/>
          <w:sz w:val="24"/>
          <w:szCs w:val="24"/>
        </w:rPr>
      </w:pPr>
      <w:hyperlink r:id="rId2">
        <w:r>
          <w:rPr>
            <w:rStyle w:val="Style13"/>
            <w:rFonts w:ascii="Times New Roman" w:hAnsi="Times New Roman"/>
            <w:sz w:val="24"/>
            <w:szCs w:val="24"/>
          </w:rPr>
          <w:t>https://text.ru/antiplagiat/5938076eb0d9f</w:t>
        </w:r>
      </w:hyperlink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4"/>
    <w:next w:val="Style15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4"/>
    <w:next w:val="Style15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4"/>
    <w:next w:val="Style15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Style12">
    <w:name w:val="Символ нумерации"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Style19">
    <w:name w:val="Цитата"/>
    <w:basedOn w:val="Normal"/>
    <w:pPr>
      <w:spacing w:before="0" w:after="283"/>
      <w:ind w:left="567" w:right="567" w:hanging="0"/>
    </w:pPr>
    <w:rPr/>
  </w:style>
  <w:style w:type="paragraph" w:styleId="Style20">
    <w:name w:val="Заглавие"/>
    <w:basedOn w:val="Style14"/>
    <w:next w:val="Style15"/>
    <w:pPr>
      <w:jc w:val="center"/>
    </w:pPr>
    <w:rPr>
      <w:b/>
      <w:bCs/>
      <w:sz w:val="56"/>
      <w:szCs w:val="56"/>
    </w:rPr>
  </w:style>
  <w:style w:type="paragraph" w:styleId="Style21">
    <w:name w:val="Подзаголовок"/>
    <w:basedOn w:val="Style14"/>
    <w:next w:val="Style15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938076eb0d9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2017-06-07T16:39:12Z</dcterms:created>
  <dc:language>ru-RU</dc:language>
  <cp:revision>0</cp:revision>
</cp:coreProperties>
</file>